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CAF" w:rsidRDefault="00317CA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3C3E32" wp14:editId="2C18C8C6">
            <wp:extent cx="5302250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AF" w:rsidRDefault="00317CA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CAF" w:rsidRDefault="00317CA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CAF" w:rsidRDefault="00317CA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7CAF" w:rsidRDefault="00317CA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0FCF" w:rsidRPr="000D0FCF" w:rsidRDefault="000D0FCF" w:rsidP="000D0FCF">
      <w:pPr>
        <w:autoSpaceDE w:val="0"/>
        <w:autoSpaceDN w:val="0"/>
        <w:adjustRightInd w:val="0"/>
        <w:spacing w:after="200" w:line="276" w:lineRule="auto"/>
        <w:ind w:left="142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0D0F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 Пояснительная записка</w:t>
      </w:r>
    </w:p>
    <w:p w:rsidR="000D0FCF" w:rsidRPr="000D0FCF" w:rsidRDefault="000D0FCF" w:rsidP="000D0FCF">
      <w:pPr>
        <w:widowControl w:val="0"/>
        <w:spacing w:after="0" w:line="322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курса внеурочной деятельности «</w:t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общения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разработана в соответствии с Положением о рабочей программе курсов внеурочной деятельности в соответствии с федеральным государственным образовательным стандартом</w:t>
      </w:r>
      <w:hyperlink r:id="rId6" w:history="1">
        <w:r w:rsidRPr="000D0F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начального общего и основного общего</w:t>
        </w:r>
      </w:hyperlink>
      <w:r w:rsidRPr="000D0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7" w:history="1">
        <w:r w:rsidRPr="000D0F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образования </w:t>
        </w:r>
      </w:hyperlink>
      <w:r w:rsidRPr="000D0F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основе:</w:t>
      </w:r>
    </w:p>
    <w:p w:rsidR="000D0FCF" w:rsidRPr="000D0FCF" w:rsidRDefault="000D0FCF" w:rsidP="000D0FCF">
      <w:pPr>
        <w:widowControl w:val="0"/>
        <w:numPr>
          <w:ilvl w:val="0"/>
          <w:numId w:val="1"/>
        </w:numPr>
        <w:tabs>
          <w:tab w:val="left" w:pos="452"/>
        </w:tabs>
        <w:spacing w:after="0" w:line="32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 29.12.2012 № 27Э-ФЗ (ред. от 03.07.2016) «Об образовании в Российской Федерации» (с изм. и доп., вступ. в силу с 15.07.2016);</w:t>
      </w:r>
    </w:p>
    <w:p w:rsidR="000D0FCF" w:rsidRPr="000D0FCF" w:rsidRDefault="000D0FCF" w:rsidP="000D0FCF">
      <w:pPr>
        <w:widowControl w:val="0"/>
        <w:numPr>
          <w:ilvl w:val="0"/>
          <w:numId w:val="1"/>
        </w:numPr>
        <w:tabs>
          <w:tab w:val="left" w:pos="332"/>
        </w:tabs>
        <w:spacing w:after="0" w:line="32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 Федерального Государственного образовательного стандарта начального общего образования (далее ФГОС НОО);</w:t>
      </w:r>
    </w:p>
    <w:p w:rsidR="000D0FCF" w:rsidRPr="000D0FCF" w:rsidRDefault="000D0FCF" w:rsidP="000D0FCF">
      <w:pPr>
        <w:widowControl w:val="0"/>
        <w:numPr>
          <w:ilvl w:val="0"/>
          <w:numId w:val="1"/>
        </w:numPr>
        <w:tabs>
          <w:tab w:val="left" w:pos="202"/>
        </w:tabs>
        <w:spacing w:after="0" w:line="32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 Министерства образования и науки РФ от 06 октября 2009 г. № 373 «Об утверждении и введении в действие федерального государственного образовательного стандарта начального общего образования» (с изменениями и дополнениями);</w:t>
      </w:r>
    </w:p>
    <w:p w:rsidR="000D0FCF" w:rsidRPr="000D0FCF" w:rsidRDefault="000D0FCF" w:rsidP="000D0FCF">
      <w:pPr>
        <w:widowControl w:val="0"/>
        <w:numPr>
          <w:ilvl w:val="0"/>
          <w:numId w:val="1"/>
        </w:numPr>
        <w:tabs>
          <w:tab w:val="left" w:pos="361"/>
        </w:tabs>
        <w:spacing w:after="0" w:line="322" w:lineRule="exact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Санитарно-эпидемиологических требований к условиям и организации обучения, содержания в общеобразовательных организациях, изменения №3 в СанПиН 2.4.2.2821-10 (постановление Главного государственного санитарного врача РФ от 24.11.2015 г. № 81);</w:t>
      </w:r>
    </w:p>
    <w:p w:rsidR="000D0FCF" w:rsidRPr="00BF27E3" w:rsidRDefault="000D0FCF" w:rsidP="00E94D50">
      <w:pPr>
        <w:widowControl w:val="0"/>
        <w:numPr>
          <w:ilvl w:val="0"/>
          <w:numId w:val="1"/>
        </w:numPr>
        <w:tabs>
          <w:tab w:val="left" w:pos="380"/>
        </w:tabs>
        <w:spacing w:after="240" w:line="322" w:lineRule="exact"/>
        <w:ind w:right="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плана внеурочной деятельности МАОУ СОШ п.Рыба</w:t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чий на 2021 - 2022 учебный год.</w:t>
      </w:r>
    </w:p>
    <w:p w:rsidR="000D0FCF" w:rsidRPr="000D0FCF" w:rsidRDefault="000D0FCF" w:rsidP="000D0F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Программа внеурочной деятельности по курсу «Школа </w:t>
      </w:r>
      <w:proofErr w:type="gramStart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>общения»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составлена</w:t>
      </w:r>
      <w:proofErr w:type="gramEnd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соответствии с требованиями Федерального государственного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образовательного стандарта начального общего образования на основе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>сборника «Внеурочная деятельность школьников. Методический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конструктор»: пособие для учителя/ Д. В. Григорьев, П. В. </w:t>
      </w:r>
      <w:proofErr w:type="gramStart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>Степанов.-</w:t>
      </w:r>
      <w:proofErr w:type="gramEnd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М.: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Просвещение, 2011.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>Данный курс социального направления, рассчитан на преподавание в 1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классе. Занятия проходят 1 раз в неделю </w:t>
      </w:r>
      <w:proofErr w:type="gramStart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>( 33</w:t>
      </w:r>
      <w:proofErr w:type="gramEnd"/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t>часа в год).</w:t>
      </w:r>
      <w:r w:rsidRPr="00BF27E3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0D0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 курса: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формирования навыков общения и</w:t>
      </w:r>
    </w:p>
    <w:p w:rsidR="000D0FCF" w:rsidRPr="00BF27E3" w:rsidRDefault="000D0F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общечеловеческие ценности, развитие самосознания учащихся, личностное</w:t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развитие каждого, сплочение совершенствование классного коллектива как</w:t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значимой социально – психологической группы.</w:t>
      </w:r>
    </w:p>
    <w:p w:rsidR="000D0FCF" w:rsidRPr="000D0FCF" w:rsidRDefault="000D0FCF" w:rsidP="000D0F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деятельности по воспитанию нравственных основ личности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младшего школьника решаются следующие </w:t>
      </w:r>
      <w:r w:rsidRPr="000D0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0D0F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морали – осознанной учащимся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необходимости определенного поведения, обусловленного принятыми в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обществе представлениями о добре и зле, должном и недопустимом;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у младшего школьника позитивной нравственной самооценки и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самоуважения, жизненного оптимизма;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способности к самостоятельным поступкам и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действиям, совершаемым на основе морального выбора, к принятию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ответственности за их результаты, целеустремленности и настойчивости в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достижении результата.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формирования социальной культуры: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укрепление доверия к другим людям;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доброжелательности и эмоциональной отзывчивости,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понимания и сопереживания другим людям;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организации и осуществления сотрудничества с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педагогами, сверстниками, родителями, старшими детьми в решении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общих проблем.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области формирования семейной культуры: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младшего школьника почтительного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отношения к родителям, осознанного, заботливого отношения к старшим и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младшим;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ценностного отношения к здоровью и здоровому</w:t>
      </w:r>
      <w:r w:rsidRPr="000D0F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образу жизни.</w:t>
      </w:r>
      <w:r w:rsidRPr="00BF27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D0FCF" w:rsidRPr="00BF27E3" w:rsidRDefault="000D0FCF" w:rsidP="000D0FC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27E3">
        <w:rPr>
          <w:rStyle w:val="fontstyle01"/>
          <w:sz w:val="24"/>
          <w:szCs w:val="24"/>
        </w:rPr>
        <w:t xml:space="preserve"> </w:t>
      </w:r>
      <w:r w:rsidRPr="00BF27E3">
        <w:rPr>
          <w:rFonts w:ascii="Times New Roman" w:eastAsia="Calibri" w:hAnsi="Times New Roman" w:cs="Times New Roman"/>
          <w:b/>
          <w:sz w:val="24"/>
          <w:szCs w:val="24"/>
        </w:rPr>
        <w:t>2. Результаты освоения курса</w:t>
      </w:r>
    </w:p>
    <w:p w:rsidR="000D0FCF" w:rsidRPr="00BF27E3" w:rsidRDefault="000D0FCF">
      <w:pPr>
        <w:rPr>
          <w:rStyle w:val="fontstyle21"/>
          <w:sz w:val="24"/>
          <w:szCs w:val="24"/>
        </w:rPr>
      </w:pPr>
      <w:r w:rsidRPr="00BF27E3">
        <w:rPr>
          <w:rStyle w:val="fontstyle01"/>
          <w:sz w:val="24"/>
          <w:szCs w:val="24"/>
        </w:rPr>
        <w:t xml:space="preserve">Личностными результатами </w:t>
      </w:r>
      <w:r w:rsidRPr="00BF27E3">
        <w:rPr>
          <w:rStyle w:val="fontstyle21"/>
          <w:sz w:val="24"/>
          <w:szCs w:val="24"/>
        </w:rPr>
        <w:t>являются: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формирование навыков общения и сотрудничества;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формирование навыков речевого этикета и культуры поведения;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развитие коммуникативных умений в процессе общения;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введение в мир человеческих отношений, нравственных ценностей,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формирование личности,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-высокий уровень самосознания, самодисциплины, понимания учащимися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ценностей человеческой жизни, духовный и культурный подъем,</w:t>
      </w:r>
      <w:r w:rsidRPr="00BF27E3">
        <w:rPr>
          <w:rFonts w:ascii="Times New Roman" w:hAnsi="Times New Roman" w:cs="Times New Roman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- </w:t>
      </w:r>
      <w:proofErr w:type="spellStart"/>
      <w:r w:rsidRPr="00BF27E3">
        <w:rPr>
          <w:rStyle w:val="fontstyle21"/>
          <w:sz w:val="24"/>
          <w:szCs w:val="24"/>
        </w:rPr>
        <w:t>сформированность</w:t>
      </w:r>
      <w:proofErr w:type="spellEnd"/>
      <w:r w:rsidRPr="00BF27E3">
        <w:rPr>
          <w:rStyle w:val="fontstyle21"/>
          <w:sz w:val="24"/>
          <w:szCs w:val="24"/>
        </w:rPr>
        <w:t xml:space="preserve"> самоконтроля и самооценки: действия контроля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ситуативного поведения, побуждение вовремя его изменить; способность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«видеть» свои недостатки и желание их исправить.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BF27E3">
        <w:rPr>
          <w:rStyle w:val="fontstyle01"/>
          <w:sz w:val="24"/>
          <w:szCs w:val="24"/>
        </w:rPr>
        <w:t>Метапредметными</w:t>
      </w:r>
      <w:proofErr w:type="spellEnd"/>
      <w:r w:rsidRPr="00BF27E3">
        <w:rPr>
          <w:rStyle w:val="fontstyle01"/>
          <w:sz w:val="24"/>
          <w:szCs w:val="24"/>
        </w:rPr>
        <w:t xml:space="preserve"> результатами </w:t>
      </w:r>
      <w:r w:rsidRPr="00BF27E3">
        <w:rPr>
          <w:rStyle w:val="fontstyle21"/>
          <w:sz w:val="24"/>
          <w:szCs w:val="24"/>
        </w:rPr>
        <w:t>являются: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Изменения объема знаний, расширение кругозора в области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нравственности и этики,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использование полученной на уроках информации во внеурочной 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внешкольной деятельности,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-краткая характеристика (высказывание суждений)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общечеловеческих ценностей и осознанное понимание необходимости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следовать им,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- объективная оценка поведения реальных лиц, героев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художественных произведений и фольклора с точки зрения соответствия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нравственным ценностям.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01"/>
          <w:sz w:val="24"/>
          <w:szCs w:val="24"/>
        </w:rPr>
        <w:t>Формы проведения занятий:</w:t>
      </w:r>
      <w:r w:rsidRPr="00BF27E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классные часы; беседы, викторины; коллективные творческие дела; смотры-конкурсы, выставки, обыгрывание проблемных ситуаций, ролевые игры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просмотр и обсуждение кинофильмов, мультфильмов.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01"/>
          <w:sz w:val="24"/>
          <w:szCs w:val="24"/>
        </w:rPr>
        <w:t>Формы подведения итогов реализации программы.</w:t>
      </w:r>
      <w:r w:rsidRPr="00BF27E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1. Опрос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2. Наблюдение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3. Диагностика: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нравственной самооценки;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этики поведения;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отношения к жизненным ценностям;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нравственной мотивации.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4. Анкетирование учащихся и родителей</w:t>
      </w:r>
    </w:p>
    <w:p w:rsidR="000D0FCF" w:rsidRPr="00BF27E3" w:rsidRDefault="000D0FCF">
      <w:pPr>
        <w:rPr>
          <w:rStyle w:val="fontstyle21"/>
          <w:sz w:val="24"/>
          <w:szCs w:val="24"/>
        </w:rPr>
      </w:pPr>
    </w:p>
    <w:p w:rsidR="000D0FCF" w:rsidRPr="00BF27E3" w:rsidRDefault="000D0FCF" w:rsidP="000D0FCF">
      <w:pPr>
        <w:jc w:val="center"/>
        <w:rPr>
          <w:rStyle w:val="fontstyle21"/>
          <w:rFonts w:eastAsia="Calibri"/>
          <w:b/>
          <w:color w:val="auto"/>
          <w:sz w:val="24"/>
          <w:szCs w:val="24"/>
        </w:rPr>
      </w:pPr>
      <w:r w:rsidRPr="00BF27E3">
        <w:rPr>
          <w:rFonts w:ascii="Times New Roman" w:eastAsia="Calibri" w:hAnsi="Times New Roman" w:cs="Times New Roman"/>
          <w:b/>
          <w:sz w:val="24"/>
          <w:szCs w:val="24"/>
        </w:rPr>
        <w:t xml:space="preserve"> 3. Содержание курса внеурочной деятельности</w:t>
      </w:r>
    </w:p>
    <w:p w:rsidR="000D0FCF" w:rsidRPr="00BF27E3" w:rsidRDefault="000D0FCF">
      <w:pPr>
        <w:rPr>
          <w:rStyle w:val="fontstyle21"/>
          <w:sz w:val="24"/>
          <w:szCs w:val="24"/>
        </w:rPr>
      </w:pPr>
      <w:r w:rsidRPr="00BF27E3">
        <w:rPr>
          <w:rStyle w:val="fontstyle01"/>
          <w:sz w:val="24"/>
          <w:szCs w:val="24"/>
        </w:rPr>
        <w:lastRenderedPageBreak/>
        <w:t>Курс «Воспитание умения жить вместе» (33часа)</w:t>
      </w:r>
      <w:r w:rsidRPr="00BF27E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1. Учимся жить вместе. Игра – знакомство (1 час)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2. Кто я. Осознание </w:t>
      </w:r>
      <w:proofErr w:type="spellStart"/>
      <w:r w:rsidRPr="00BF27E3">
        <w:rPr>
          <w:rStyle w:val="fontstyle21"/>
          <w:sz w:val="24"/>
          <w:szCs w:val="24"/>
        </w:rPr>
        <w:t>ребѐнком</w:t>
      </w:r>
      <w:proofErr w:type="spellEnd"/>
      <w:r w:rsidRPr="00BF27E3">
        <w:rPr>
          <w:rStyle w:val="fontstyle21"/>
          <w:sz w:val="24"/>
          <w:szCs w:val="24"/>
        </w:rPr>
        <w:t xml:space="preserve"> своих социальных ролей. Беседа (1 час)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3. Как я выгляжу. Формирование понятия «внешний вид» (</w:t>
      </w:r>
      <w:proofErr w:type="gramStart"/>
      <w:r w:rsidRPr="00BF27E3">
        <w:rPr>
          <w:rStyle w:val="fontstyle21"/>
          <w:sz w:val="24"/>
          <w:szCs w:val="24"/>
        </w:rPr>
        <w:t>одежда,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прическа</w:t>
      </w:r>
      <w:proofErr w:type="gramEnd"/>
      <w:r w:rsidRPr="00BF27E3">
        <w:rPr>
          <w:rStyle w:val="fontstyle21"/>
          <w:sz w:val="24"/>
          <w:szCs w:val="24"/>
        </w:rPr>
        <w:t>, поза, жесты, мимика, речь). Значение для человека внешнего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вида, необходимость бережного отношения к своим вещам и умение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поддержать порядок на </w:t>
      </w:r>
      <w:proofErr w:type="spellStart"/>
      <w:r w:rsidRPr="00BF27E3">
        <w:rPr>
          <w:rStyle w:val="fontstyle21"/>
          <w:sz w:val="24"/>
          <w:szCs w:val="24"/>
        </w:rPr>
        <w:t>своѐм</w:t>
      </w:r>
      <w:proofErr w:type="spellEnd"/>
      <w:r w:rsidRPr="00BF27E3">
        <w:rPr>
          <w:rStyle w:val="fontstyle21"/>
          <w:sz w:val="24"/>
          <w:szCs w:val="24"/>
        </w:rPr>
        <w:t xml:space="preserve"> рабочем месте в школе и дома. Отличие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поведение девочек и мальчиков (4 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4. Расскажу о себе. Осознание своей индивидуальности, своей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непохожести на других людей с первых дней </w:t>
      </w:r>
      <w:proofErr w:type="gramStart"/>
      <w:r w:rsidRPr="00BF27E3">
        <w:rPr>
          <w:rStyle w:val="fontstyle21"/>
          <w:sz w:val="24"/>
          <w:szCs w:val="24"/>
        </w:rPr>
        <w:t>жизни(</w:t>
      </w:r>
      <w:proofErr w:type="gramEnd"/>
      <w:r w:rsidRPr="00BF27E3">
        <w:rPr>
          <w:rStyle w:val="fontstyle21"/>
          <w:sz w:val="24"/>
          <w:szCs w:val="24"/>
        </w:rPr>
        <w:t>1 час)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5. </w:t>
      </w:r>
      <w:proofErr w:type="spellStart"/>
      <w:r w:rsidRPr="00BF27E3">
        <w:rPr>
          <w:rStyle w:val="fontstyle21"/>
          <w:sz w:val="24"/>
          <w:szCs w:val="24"/>
        </w:rPr>
        <w:t>Моѐ</w:t>
      </w:r>
      <w:proofErr w:type="spellEnd"/>
      <w:r w:rsidRPr="00BF27E3">
        <w:rPr>
          <w:rStyle w:val="fontstyle21"/>
          <w:sz w:val="24"/>
          <w:szCs w:val="24"/>
        </w:rPr>
        <w:t xml:space="preserve"> поведение. Формирование понятия «комплемент», его значение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для человека, умение делать комплементы друг другу, понять свой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BF27E3">
        <w:rPr>
          <w:rStyle w:val="fontstyle21"/>
          <w:sz w:val="24"/>
          <w:szCs w:val="24"/>
        </w:rPr>
        <w:t>характер(</w:t>
      </w:r>
      <w:proofErr w:type="gramEnd"/>
      <w:r w:rsidRPr="00BF27E3">
        <w:rPr>
          <w:rStyle w:val="fontstyle21"/>
          <w:sz w:val="24"/>
          <w:szCs w:val="24"/>
        </w:rPr>
        <w:t>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6. Чем богат человек. Объяснить понятия «богатство», «характер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сундучок». Богатство человека – в его знаниях, готовности и умении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людям, своей стране (1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7. Мои чувства. Знакомство с различными чувствами человека, органами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его чувств, развитие </w:t>
      </w:r>
      <w:proofErr w:type="spellStart"/>
      <w:r w:rsidRPr="00BF27E3">
        <w:rPr>
          <w:rStyle w:val="fontstyle21"/>
          <w:sz w:val="24"/>
          <w:szCs w:val="24"/>
        </w:rPr>
        <w:t>эмпатии</w:t>
      </w:r>
      <w:proofErr w:type="spellEnd"/>
      <w:r w:rsidRPr="00BF27E3">
        <w:rPr>
          <w:rStyle w:val="fontstyle21"/>
          <w:sz w:val="24"/>
          <w:szCs w:val="24"/>
        </w:rPr>
        <w:t xml:space="preserve"> (2 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8. </w:t>
      </w:r>
      <w:proofErr w:type="spellStart"/>
      <w:r w:rsidRPr="00BF27E3">
        <w:rPr>
          <w:rStyle w:val="fontstyle21"/>
          <w:sz w:val="24"/>
          <w:szCs w:val="24"/>
        </w:rPr>
        <w:t>Моѐ</w:t>
      </w:r>
      <w:proofErr w:type="spellEnd"/>
      <w:r w:rsidRPr="00BF27E3">
        <w:rPr>
          <w:rStyle w:val="fontstyle21"/>
          <w:sz w:val="24"/>
          <w:szCs w:val="24"/>
        </w:rPr>
        <w:t xml:space="preserve"> настроение. Формирование умения с пониманием относиться к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эмоциональному миру человека (1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9. Этика – наука о морали. Знакомство с понятием «этика», соотнести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его с понятием «этикетка». «Этикетка» поведения каждого человека.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Этика - как правило поведения и отношения к другим людям и к себе.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Познакомить с правилами этикета и золотыми правилами </w:t>
      </w:r>
      <w:proofErr w:type="gramStart"/>
      <w:r w:rsidRPr="00BF27E3">
        <w:rPr>
          <w:rStyle w:val="fontstyle21"/>
          <w:sz w:val="24"/>
          <w:szCs w:val="24"/>
        </w:rPr>
        <w:t>этики(</w:t>
      </w:r>
      <w:proofErr w:type="gramEnd"/>
      <w:r w:rsidRPr="00BF27E3">
        <w:rPr>
          <w:rStyle w:val="fontstyle21"/>
          <w:sz w:val="24"/>
          <w:szCs w:val="24"/>
        </w:rPr>
        <w:t>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10.Школьный этикет. Знакомство с понятием «этикет» и «правила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поведения на уроке». Необходимость этих правил для организации урока.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Сюжетно ролевая игра </w:t>
      </w:r>
      <w:proofErr w:type="gramStart"/>
      <w:r w:rsidRPr="00BF27E3">
        <w:rPr>
          <w:rStyle w:val="fontstyle21"/>
          <w:sz w:val="24"/>
          <w:szCs w:val="24"/>
        </w:rPr>
        <w:t>« Я</w:t>
      </w:r>
      <w:proofErr w:type="gramEnd"/>
      <w:r w:rsidRPr="00BF27E3">
        <w:rPr>
          <w:rStyle w:val="fontstyle21"/>
          <w:sz w:val="24"/>
          <w:szCs w:val="24"/>
        </w:rPr>
        <w:t xml:space="preserve"> на уроке» (2 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11.Зачем быть вежливым. Знакомство с понятиями «вежливость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привычка», «хорошее поведение», «поступок», «добрый поступок»,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«плохой поступок», «дракон внутри человека». Вежливость – самая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нужная привычка человека (2 часа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12.Сказка</w:t>
      </w:r>
      <w:proofErr w:type="gramEnd"/>
      <w:r w:rsidRPr="00BF27E3">
        <w:rPr>
          <w:rStyle w:val="fontstyle21"/>
          <w:sz w:val="24"/>
          <w:szCs w:val="24"/>
        </w:rPr>
        <w:t xml:space="preserve"> о вежливости. Знакомство с понятиями «сказка», «вежливость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поступок» (2 часа).</w:t>
      </w:r>
      <w:r w:rsidRPr="00BF27E3">
        <w:rPr>
          <w:rFonts w:ascii="Times New Roman" w:hAnsi="Times New Roman" w:cs="Times New Roman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13.Добро и зло в сказках. Объяснить понятия «добро – хорошо», «зло –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плохо». Показать, что добро всегда побеждает зло, потому что этой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победе помогает природа, звери, люди (1 час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14.Твои</w:t>
      </w:r>
      <w:proofErr w:type="gramEnd"/>
      <w:r w:rsidRPr="00BF27E3">
        <w:rPr>
          <w:rStyle w:val="fontstyle21"/>
          <w:sz w:val="24"/>
          <w:szCs w:val="24"/>
        </w:rPr>
        <w:t xml:space="preserve"> поступки и твои родители. Объяснить понятия «</w:t>
      </w:r>
      <w:proofErr w:type="gramStart"/>
      <w:r w:rsidRPr="00BF27E3">
        <w:rPr>
          <w:rStyle w:val="fontstyle21"/>
          <w:sz w:val="24"/>
          <w:szCs w:val="24"/>
        </w:rPr>
        <w:t>родители»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уважение к родителям». Показать почему людям важно ценить добрые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поступки, проявлять заботу и внимание к своим родителям. Ролевая </w:t>
      </w:r>
      <w:proofErr w:type="gramStart"/>
      <w:r w:rsidRPr="00BF27E3">
        <w:rPr>
          <w:rStyle w:val="fontstyle21"/>
          <w:sz w:val="24"/>
          <w:szCs w:val="24"/>
        </w:rPr>
        <w:t>игра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(</w:t>
      </w:r>
      <w:proofErr w:type="gramEnd"/>
      <w:r w:rsidRPr="00BF27E3">
        <w:rPr>
          <w:rStyle w:val="fontstyle21"/>
          <w:sz w:val="24"/>
          <w:szCs w:val="24"/>
        </w:rPr>
        <w:t>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 xml:space="preserve">15. Обязанности ученика в школе и дома. Формирование </w:t>
      </w:r>
      <w:proofErr w:type="gramStart"/>
      <w:r w:rsidRPr="00BF27E3">
        <w:rPr>
          <w:rStyle w:val="fontstyle21"/>
          <w:sz w:val="24"/>
          <w:szCs w:val="24"/>
        </w:rPr>
        <w:t>понятия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обязанность». Обязанности в школе и дома. Показать необходимость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выполнения обязанностей (2 часа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16.Ты</w:t>
      </w:r>
      <w:proofErr w:type="gramEnd"/>
      <w:r w:rsidRPr="00BF27E3">
        <w:rPr>
          <w:rStyle w:val="fontstyle21"/>
          <w:sz w:val="24"/>
          <w:szCs w:val="24"/>
        </w:rPr>
        <w:t xml:space="preserve"> и </w:t>
      </w:r>
      <w:proofErr w:type="spellStart"/>
      <w:r w:rsidRPr="00BF27E3">
        <w:rPr>
          <w:rStyle w:val="fontstyle21"/>
          <w:sz w:val="24"/>
          <w:szCs w:val="24"/>
        </w:rPr>
        <w:t>твоѐ</w:t>
      </w:r>
      <w:proofErr w:type="spellEnd"/>
      <w:r w:rsidRPr="00BF27E3">
        <w:rPr>
          <w:rStyle w:val="fontstyle21"/>
          <w:sz w:val="24"/>
          <w:szCs w:val="24"/>
        </w:rPr>
        <w:t xml:space="preserve"> здоровье. Знакомство с понятиями «здоровье», «режим дня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личная гигиена». Режим дня и укрепление здоровья (1 час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17.Праздничный</w:t>
      </w:r>
      <w:proofErr w:type="gramEnd"/>
      <w:r w:rsidRPr="00BF27E3">
        <w:rPr>
          <w:rStyle w:val="fontstyle21"/>
          <w:sz w:val="24"/>
          <w:szCs w:val="24"/>
        </w:rPr>
        <w:t xml:space="preserve"> этикет. Знакомство с понятиями «день рождения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гость», «именинник». Правила этикета на дне рождения для гостя.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Правила этикета на дне рождения для именинника. Дарение подарка.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lastRenderedPageBreak/>
        <w:t>Сюжетно – ролевая игра (1час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18.День</w:t>
      </w:r>
      <w:proofErr w:type="gramEnd"/>
      <w:r w:rsidRPr="00BF27E3">
        <w:rPr>
          <w:rStyle w:val="fontstyle21"/>
          <w:sz w:val="24"/>
          <w:szCs w:val="24"/>
        </w:rPr>
        <w:t xml:space="preserve"> рождения. Знакомство с понятиями «день рождения», «гость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именинник». Правила этикета на дне рождения для гостя. Правила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этикета на дне рождения для именинника. Дарение подарка. Сюжетно –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ролевая игра (2 часа</w:t>
      </w:r>
      <w:proofErr w:type="gramStart"/>
      <w:r w:rsidRPr="00BF27E3">
        <w:rPr>
          <w:rStyle w:val="fontstyle21"/>
          <w:sz w:val="24"/>
          <w:szCs w:val="24"/>
        </w:rPr>
        <w:t>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19.Наш</w:t>
      </w:r>
      <w:proofErr w:type="gramEnd"/>
      <w:r w:rsidRPr="00BF27E3">
        <w:rPr>
          <w:rStyle w:val="fontstyle21"/>
          <w:sz w:val="24"/>
          <w:szCs w:val="24"/>
        </w:rPr>
        <w:t xml:space="preserve"> класс. Знакомство с понятиями «класс», «коллектив класса</w:t>
      </w:r>
      <w:proofErr w:type="gramStart"/>
      <w:r w:rsidRPr="00BF27E3">
        <w:rPr>
          <w:rStyle w:val="fontstyle21"/>
          <w:sz w:val="24"/>
          <w:szCs w:val="24"/>
        </w:rPr>
        <w:t>».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Необходимость</w:t>
      </w:r>
      <w:proofErr w:type="gramEnd"/>
      <w:r w:rsidRPr="00BF27E3">
        <w:rPr>
          <w:rStyle w:val="fontstyle21"/>
          <w:sz w:val="24"/>
          <w:szCs w:val="24"/>
        </w:rPr>
        <w:t xml:space="preserve"> вежливого общения и взаимопомощи в классе (2 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20.Моя мама – самая лучшая. Знакомство с понятиями «внимание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забота», «чуткость», «сострадание» (1 час).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21.Учимся общаться. Знакомство с понятиями «диалог», «общение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уважение». Правила этикета в общении со сверстниками. Правила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этикета в общении со взрослыми. Сюжетно – ролевая игра (2 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22. Сказка о нашей жизни. Формирование понятия «сказка», «жизнь</w:t>
      </w:r>
      <w:proofErr w:type="gramStart"/>
      <w:r w:rsidRPr="00BF27E3">
        <w:rPr>
          <w:rStyle w:val="fontstyle21"/>
          <w:sz w:val="24"/>
          <w:szCs w:val="24"/>
        </w:rPr>
        <w:t>»,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«</w:t>
      </w:r>
      <w:proofErr w:type="gramEnd"/>
      <w:r w:rsidRPr="00BF27E3">
        <w:rPr>
          <w:rStyle w:val="fontstyle21"/>
          <w:sz w:val="24"/>
          <w:szCs w:val="24"/>
        </w:rPr>
        <w:t>этикет». Правила этикета в сказках. Отношения между людьми (2часа).</w:t>
      </w:r>
      <w:r w:rsidRPr="00BF27E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F27E3">
        <w:rPr>
          <w:rStyle w:val="fontstyle21"/>
          <w:sz w:val="24"/>
          <w:szCs w:val="24"/>
        </w:rPr>
        <w:t>23. Обобщающий урок</w:t>
      </w:r>
    </w:p>
    <w:p w:rsidR="001759B1" w:rsidRPr="00BF27E3" w:rsidRDefault="001759B1" w:rsidP="001759B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27E3">
        <w:rPr>
          <w:rFonts w:ascii="Times New Roman" w:eastAsia="Calibri" w:hAnsi="Times New Roman" w:cs="Times New Roman"/>
          <w:b/>
          <w:sz w:val="24"/>
          <w:szCs w:val="24"/>
        </w:rPr>
        <w:t xml:space="preserve">4.  </w:t>
      </w:r>
      <w:r w:rsidRPr="001759B1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</w:t>
      </w:r>
    </w:p>
    <w:p w:rsidR="001759B1" w:rsidRPr="001759B1" w:rsidRDefault="001759B1" w:rsidP="0017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0"/>
        <w:gridCol w:w="1706"/>
        <w:gridCol w:w="1567"/>
        <w:gridCol w:w="4123"/>
      </w:tblGrid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897"/>
            </w:tblGrid>
            <w:tr w:rsidR="001759B1" w:rsidRPr="001759B1" w:rsidTr="001759B1">
              <w:tc>
                <w:tcPr>
                  <w:tcW w:w="80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759B1" w:rsidRPr="001759B1" w:rsidRDefault="001759B1" w:rsidP="001759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F27E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Основные виды внеурочной деятельности учащихся</w:t>
                  </w:r>
                </w:p>
              </w:tc>
            </w:tr>
          </w:tbl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я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Осознание </w:t>
            </w: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ребѐнком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своих социальных ролей. Беседа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2-5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я выгляжу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понятия «внешний вид» (одежда, прическа, поза, </w:t>
            </w:r>
            <w:proofErr w:type="gram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жесты,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мимика</w:t>
            </w:r>
            <w:proofErr w:type="gram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речь). Значение для человека внешнего вида, необходимость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бережного отношения к своим вещам и умение поддержать порядок на </w:t>
            </w: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своѐм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рабочем месте в школе и дома. Отличие поведение девочек и мальчиков.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Расскажу о себе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Осознание своей индивидуальности, своей непохожести на других людей с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первых дней жизни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Моѐ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поведение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понятия «комплемент», его значение для человека, умение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делать комплементы друг другу, понять свой характер.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Чем богат человек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«богатство», «характер», «сундучок». Богатство человека –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его знаниях, готовности и умении людям, своей стране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чувства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различными чувствами человека, органами его чувств, развитие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эмпатии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11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Моѐ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настроение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 с пониманием относиться к эмоциональному миру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человека.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Этика – наука о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морали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понятием «этика», соотнести его с понятием «этикетка</w:t>
            </w:r>
            <w:proofErr w:type="gram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</w:t>
            </w:r>
            <w:proofErr w:type="gram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Этикетка» поведения каждого человека. Этика, как правило поведения 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отношения к другим людям и к себе. Познакомить с правилами этикета 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золотыми правилами этики.</w:t>
            </w:r>
          </w:p>
        </w:tc>
      </w:tr>
      <w:tr w:rsidR="001759B1" w:rsidRPr="00BF27E3" w:rsidTr="001759B1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Школьный этикет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понятием «этикет» и «правила поведения на уроке</w:t>
            </w:r>
            <w:proofErr w:type="gram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Необходимость</w:t>
            </w:r>
            <w:proofErr w:type="gram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этих правил для организации урока. Сюжетно ролевая игра «Я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уроке».</w:t>
            </w:r>
          </w:p>
        </w:tc>
      </w:tr>
    </w:tbl>
    <w:p w:rsidR="001759B1" w:rsidRPr="001759B1" w:rsidRDefault="001759B1" w:rsidP="00175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35"/>
        <w:gridCol w:w="1654"/>
        <w:gridCol w:w="1309"/>
        <w:gridCol w:w="4135"/>
      </w:tblGrid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Зачем быть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вежливым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«вежливость», «привычка», «хорошее поведение</w:t>
            </w:r>
            <w:proofErr w:type="gram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«</w:t>
            </w:r>
            <w:proofErr w:type="gram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поступок», «добрый поступок», «плохой поступок», «дракон внутри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человека». Вежливость – самая нужная привычка человека.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вежливости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«сказка», «вежливость», «поступок».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«добро – хорошо», «зло – плохо». Показать, что добро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всегда побеждает зло, потому что этой победе помогает природа, звери, люди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7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1ч.</w:t>
            </w:r>
          </w:p>
        </w:tc>
        <w:tc>
          <w:tcPr>
            <w:tcW w:w="4135" w:type="dxa"/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Твои поступки 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твои родители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Объяснить понятия «родители» «уважение к родителям». Показать почему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людям важно ценить добрые поступки, проявлять заботу и внимание к своим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родителям. Ролевая игра.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Обязанности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ученика в 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школе и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дома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понятия «обязанность». Обязанности в школе 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 дома. Показать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необходимость выполнения обязанностей.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23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и </w:t>
            </w: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твоѐ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здоровье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«здоровье», «режим дня», «личная гигиена». Режим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дня и укрепление здоровья.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Праздничный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этикет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«праздник», «праздник в классе», «эмоции</w:t>
            </w:r>
            <w:proofErr w:type="gram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Показать</w:t>
            </w:r>
            <w:proofErr w:type="gram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как эти понятия соотносятся с пониманием эмоционального мира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человека. Рыцарский </w:t>
            </w:r>
            <w:proofErr w:type="spellStart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турини</w:t>
            </w:r>
            <w:proofErr w:type="spellEnd"/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вежливости.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26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День рождения.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«день рождения», «гость», «именинник». Правила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этикета на дне рождения для гостя. Правила этикета на дне рождения для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именинника. Дарение подарка. Сюжетно – ролевая игра.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28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 класс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«класс», «коллектив класса». Необходимость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вежливого общения и взаимопомощи в классе.</w:t>
            </w:r>
          </w:p>
        </w:tc>
      </w:tr>
      <w:tr w:rsidR="001759B1" w:rsidRPr="00BF27E3" w:rsidTr="00BF27E3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29 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мама – самая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лучшая.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1ч. 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«внимание», «забота», «чуткость», «сострадание».</w:t>
            </w:r>
          </w:p>
        </w:tc>
      </w:tr>
    </w:tbl>
    <w:p w:rsidR="001759B1" w:rsidRPr="001759B1" w:rsidRDefault="001759B1" w:rsidP="001759B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63"/>
        <w:gridCol w:w="1181"/>
        <w:gridCol w:w="1407"/>
        <w:gridCol w:w="4082"/>
      </w:tblGrid>
      <w:tr w:rsidR="001759B1" w:rsidRPr="00BF27E3" w:rsidTr="00BF27E3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Учимся общаться 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2ч. 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«диалог», «общение», «уважение». Правила этикета в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общении со сверстниками. Правила этикета в общении со взрослыми.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Сюжетно – ролевая игра.</w:t>
            </w:r>
          </w:p>
        </w:tc>
      </w:tr>
      <w:tr w:rsidR="001759B1" w:rsidRPr="00BF27E3" w:rsidTr="00BF27E3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32-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F2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о нашей</w:t>
            </w:r>
            <w:r w:rsidRPr="00BF2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жизни.</w:t>
            </w:r>
            <w:r w:rsidRPr="00BF2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2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понятия «сказка», «жизнь», «этикет». Правила этикета в</w:t>
            </w:r>
            <w:r w:rsidRPr="001759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сказках. Отношения между людьми.</w:t>
            </w:r>
          </w:p>
        </w:tc>
      </w:tr>
      <w:tr w:rsidR="001759B1" w:rsidRPr="00BF27E3" w:rsidTr="00BF27E3"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ВСЕГО: 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9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 часа</w:t>
            </w:r>
          </w:p>
        </w:tc>
        <w:tc>
          <w:tcPr>
            <w:tcW w:w="1407" w:type="dxa"/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vAlign w:val="center"/>
            <w:hideMark/>
          </w:tcPr>
          <w:p w:rsidR="001759B1" w:rsidRPr="001759B1" w:rsidRDefault="001759B1" w:rsidP="0017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0FCF" w:rsidRPr="00BF27E3" w:rsidRDefault="000D0FCF" w:rsidP="00CB5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D0FCF" w:rsidRPr="00BF27E3" w:rsidSect="00BF2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326036"/>
    <w:multiLevelType w:val="multilevel"/>
    <w:tmpl w:val="8B3C10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BAD"/>
    <w:rsid w:val="000D0FCF"/>
    <w:rsid w:val="00145FC0"/>
    <w:rsid w:val="001759B1"/>
    <w:rsid w:val="00317CAF"/>
    <w:rsid w:val="00965BAD"/>
    <w:rsid w:val="00BF27E3"/>
    <w:rsid w:val="00CB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FF91B3-7489-4588-938E-7E51C16C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0D0FCF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0FC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nachalmznoe_obshee_obrazovani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nachalmznoe_obshee_obrazovani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2021-10-06T12:56:00Z</dcterms:created>
  <dcterms:modified xsi:type="dcterms:W3CDTF">2021-10-06T14:01:00Z</dcterms:modified>
</cp:coreProperties>
</file>